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numPr>
          <w:ilvl w:val="0"/>
          <w:numId w:val="4"/>
        </w:numPr>
        <w:spacing w:before="240" w:after="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Standard"/>
        <w:spacing w:lineRule="auto" w:line="480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480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480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480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widowControl/>
        <w:ind w:right="51" w:hanging="0"/>
        <w:jc w:val="center"/>
        <w:rPr>
          <w:rFonts w:ascii="Arial" w:hAnsi="Arial" w:eastAsia="Times New Roman" w:cs="Arial"/>
          <w:b/>
          <w:b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color w:val="000000"/>
          <w:sz w:val="32"/>
          <w:szCs w:val="32"/>
        </w:rPr>
      </w:r>
    </w:p>
    <w:p>
      <w:pPr>
        <w:pStyle w:val="Standard"/>
        <w:widowControl/>
        <w:ind w:right="51" w:hanging="0"/>
        <w:jc w:val="center"/>
        <w:rPr>
          <w:rFonts w:ascii="Arial" w:hAnsi="Arial" w:eastAsia="Times New Roman" w:cs="Arial"/>
          <w:b/>
          <w:b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color w:val="000000"/>
          <w:sz w:val="32"/>
          <w:szCs w:val="32"/>
        </w:rPr>
        <w:t xml:space="preserve"> </w:t>
      </w:r>
      <w:r>
        <w:rPr>
          <w:rFonts w:eastAsia="Times New Roman" w:cs="Arial" w:ascii="Arial" w:hAnsi="Arial"/>
          <w:b/>
          <w:color w:val="000000"/>
          <w:sz w:val="32"/>
          <w:szCs w:val="32"/>
        </w:rPr>
        <w:t>MANIFESTAZIONE DI INTERESSE</w:t>
      </w:r>
    </w:p>
    <w:p>
      <w:pPr>
        <w:pStyle w:val="Standard"/>
        <w:widowControl/>
        <w:ind w:right="51" w:hanging="0"/>
        <w:jc w:val="center"/>
        <w:rPr>
          <w:rFonts w:ascii="Arial" w:hAnsi="Arial" w:eastAsia="Times New Roman" w:cs="Arial"/>
          <w:b/>
          <w:b/>
          <w:color w:val="000000" w:themeColor="text1"/>
          <w:sz w:val="32"/>
          <w:szCs w:val="32"/>
        </w:rPr>
      </w:pPr>
      <w:r>
        <w:rPr>
          <w:rFonts w:eastAsia="Times New Roman" w:cs="Arial" w:ascii="Arial" w:hAnsi="Arial"/>
          <w:b/>
          <w:color w:val="000000" w:themeColor="text1"/>
          <w:sz w:val="32"/>
          <w:szCs w:val="32"/>
        </w:rPr>
        <w:t xml:space="preserve">dichiarazione firmata digitalmente </w:t>
      </w:r>
    </w:p>
    <w:p>
      <w:pPr>
        <w:pStyle w:val="Standard"/>
        <w:widowControl/>
        <w:ind w:right="51" w:hanging="0"/>
        <w:jc w:val="center"/>
        <w:rPr>
          <w:rFonts w:ascii="Arial" w:hAnsi="Arial" w:eastAsia="Times New Roman" w:cs="Arial"/>
          <w:b/>
          <w:b/>
          <w:color w:val="000000"/>
          <w:sz w:val="32"/>
          <w:szCs w:val="32"/>
        </w:rPr>
      </w:pPr>
      <w:r>
        <w:rPr>
          <w:rFonts w:eastAsia="Times New Roman" w:cs="Arial" w:ascii="Arial" w:hAnsi="Arial"/>
          <w:b/>
          <w:color w:val="000000"/>
          <w:sz w:val="32"/>
          <w:szCs w:val="32"/>
        </w:rPr>
        <w:t>resa ai sensi degli articoli 46 e 47 del D.P.R. 445/2000</w:t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Standard"/>
        <w:spacing w:lineRule="auto" w:line="36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</w:r>
    </w:p>
    <w:p>
      <w:pPr>
        <w:pStyle w:val="Standard"/>
        <w:spacing w:lineRule="auto" w:line="360"/>
        <w:jc w:val="center"/>
        <w:rPr/>
      </w:pPr>
      <w:r>
        <w:rPr>
          <w:rFonts w:cs="Arial" w:ascii="Arial" w:hAnsi="Arial"/>
          <w:b/>
          <w:sz w:val="32"/>
          <w:szCs w:val="32"/>
          <w:shd w:fill="auto" w:val="clear"/>
        </w:rPr>
        <w:t>da inviare esclusivamente via PEC: comune.sassomarconi@cert.provincia.bo.it</w:t>
      </w:r>
    </w:p>
    <w:p>
      <w:pPr>
        <w:pStyle w:val="Standard"/>
        <w:widowControl/>
        <w:ind w:right="51" w:hanging="0"/>
        <w:jc w:val="center"/>
        <w:rPr>
          <w:rFonts w:ascii="Arial" w:hAnsi="Arial" w:eastAsia="Times New Roman" w:cs="Arial"/>
          <w:b/>
          <w:b/>
          <w:i/>
          <w:i/>
          <w:color w:val="FF0000"/>
          <w:sz w:val="32"/>
          <w:szCs w:val="32"/>
        </w:rPr>
      </w:pPr>
      <w:r>
        <w:rPr>
          <w:rFonts w:eastAsia="Times New Roman" w:cs="Arial" w:ascii="Arial" w:hAnsi="Arial"/>
          <w:b/>
          <w:i/>
          <w:color w:val="FF0000"/>
          <w:sz w:val="32"/>
          <w:szCs w:val="32"/>
        </w:rPr>
      </w:r>
    </w:p>
    <w:p>
      <w:pPr>
        <w:pStyle w:val="Standard"/>
        <w:spacing w:lineRule="auto" w:line="480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  <w:sz w:val="32"/>
          <w:szCs w:val="32"/>
        </w:rPr>
      </w:pPr>
      <w:r>
        <w:rPr>
          <w:rFonts w:eastAsia="Calibri" w:cs="Arial" w:ascii="Arial" w:hAnsi="Arial"/>
          <w:color w:val="000000"/>
          <w:sz w:val="32"/>
          <w:szCs w:val="32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Il sottoscritto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C.F.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nato a … il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residente in … (provincia) via … C.A.P.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domiciliato per la carica presso la sede societaria di seguito riportata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nella sua qualità di … e legale rappresentante dell’Impresa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iscritta al Registro delle Imprese di … al n. … C.F. … Partita IVA ...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con sede in … (provincia) via … C.A.P. … PEC … E-mail … Tel.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>e capitale sociale di Euro …</w:t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</w:r>
    </w:p>
    <w:p>
      <w:pPr>
        <w:pStyle w:val="Normal"/>
        <w:spacing w:lineRule="auto" w:line="276"/>
        <w:ind w:right="-442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</w:t>
      </w:r>
    </w:p>
    <w:p>
      <w:pPr>
        <w:pStyle w:val="Normal"/>
        <w:spacing w:lineRule="auto" w:line="276"/>
        <w:ind w:right="-442" w:hanging="0"/>
        <w:jc w:val="both"/>
        <w:rPr>
          <w:rFonts w:ascii="Arial" w:hAnsi="Arial" w:eastAsia="Calibri" w:cs="Arial"/>
          <w:b/>
          <w:b/>
          <w:color w:val="000000"/>
        </w:rPr>
      </w:pPr>
      <w:r>
        <w:rPr>
          <w:rFonts w:eastAsia="Calibri" w:cs="Arial" w:ascii="Arial" w:hAnsi="Arial"/>
          <w:b/>
          <w:color w:val="000000"/>
        </w:rPr>
      </w:r>
    </w:p>
    <w:p>
      <w:pPr>
        <w:pStyle w:val="Standard"/>
        <w:spacing w:lineRule="auto" w:line="360"/>
        <w:jc w:val="center"/>
        <w:rPr>
          <w:rFonts w:ascii="Arial" w:hAnsi="Arial" w:eastAsia="Calibri" w:cs="Arial"/>
          <w:b/>
          <w:b/>
          <w:bCs/>
        </w:rPr>
      </w:pPr>
      <w:r>
        <w:rPr>
          <w:rFonts w:eastAsia="Calibri" w:cs="Arial" w:ascii="Arial" w:hAnsi="Arial"/>
          <w:b/>
          <w:bCs/>
          <w:color w:val="000000"/>
        </w:rPr>
        <w:t xml:space="preserve">manifesta </w:t>
      </w:r>
      <w:r>
        <w:rPr>
          <w:rFonts w:eastAsia="Calibri" w:cs="Arial" w:ascii="Arial" w:hAnsi="Arial"/>
          <w:b/>
          <w:bCs/>
        </w:rPr>
        <w:t>interesse a partecipare alla selezione in oggetto per i seguenti servizi assicurativi</w:t>
      </w:r>
    </w:p>
    <w:p>
      <w:pPr>
        <w:pStyle w:val="Standard"/>
        <w:spacing w:lineRule="auto" w:line="360"/>
        <w:jc w:val="center"/>
        <w:rPr>
          <w:rFonts w:ascii="Arial" w:hAnsi="Arial" w:eastAsia="Calibri" w:cs="Arial"/>
          <w:b/>
          <w:b/>
          <w:bCs/>
        </w:rPr>
      </w:pPr>
      <w:r>
        <w:rPr>
          <w:rFonts w:eastAsia="Calibri" w:cs="Arial" w:ascii="Arial" w:hAnsi="Arial"/>
          <w:b/>
          <w:bCs/>
        </w:rPr>
      </w:r>
    </w:p>
    <w:tbl>
      <w:tblPr>
        <w:tblStyle w:val="Grigliatabella"/>
        <w:tblW w:w="7792" w:type="dxa"/>
        <w:jc w:val="left"/>
        <w:tblInd w:w="98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792"/>
      </w:tblGrid>
      <w:tr>
        <w:trPr/>
        <w:tc>
          <w:tcPr>
            <w:tcW w:w="7792" w:type="dxa"/>
            <w:tcBorders/>
          </w:tcPr>
          <w:p>
            <w:pPr>
              <w:pStyle w:val="Standard"/>
              <w:widowControl w:val="false"/>
              <w:tabs>
                <w:tab w:val="clear" w:pos="720"/>
                <w:tab w:val="left" w:pos="426" w:leader="none"/>
              </w:tabs>
              <w:spacing w:lineRule="auto" w:line="360" w:before="0" w:after="0"/>
              <w:jc w:val="center"/>
              <w:textAlignment w:val="baseline"/>
              <w:rPr>
                <w:rFonts w:ascii="Arial" w:hAnsi="Arial" w:eastAsia="Calibri" w:cs="Arial"/>
                <w:i/>
                <w:i/>
                <w:iCs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20"/>
                <w:szCs w:val="20"/>
                <w:lang w:val="it-IT" w:eastAsia="zh-CN" w:bidi="hi-IN"/>
              </w:rPr>
              <w:t xml:space="preserve">Servizio assicurativo </w:t>
            </w:r>
          </w:p>
        </w:tc>
      </w:tr>
      <w:tr>
        <w:trPr/>
        <w:tc>
          <w:tcPr>
            <w:tcW w:w="7792" w:type="dxa"/>
            <w:tcBorders/>
          </w:tcPr>
          <w:p>
            <w:pPr>
              <w:pStyle w:val="Standard"/>
              <w:widowControl w:val="false"/>
              <w:tabs>
                <w:tab w:val="clear" w:pos="720"/>
                <w:tab w:val="left" w:pos="426" w:leader="none"/>
              </w:tabs>
              <w:spacing w:lineRule="auto" w:line="360" w:before="0" w:after="0"/>
              <w:jc w:val="center"/>
              <w:textAlignment w:val="baseline"/>
              <w:rPr>
                <w:rFonts w:ascii="Arial" w:hAnsi="Arial" w:eastAsia="Calibri" w:cs="Arial"/>
              </w:rPr>
            </w:pPr>
            <w:r>
              <w:rPr>
                <w:rFonts w:eastAsia="Calibri" w:cs="Arial" w:ascii="Arial" w:hAnsi="Arial"/>
                <w:kern w:val="0"/>
                <w:sz w:val="20"/>
                <w:szCs w:val="20"/>
                <w:lang w:val="it-IT" w:eastAsia="zh-CN" w:bidi="hi-IN"/>
              </w:rPr>
              <w:t>ALL RISKS PROPERTY</w:t>
            </w:r>
          </w:p>
        </w:tc>
      </w:tr>
    </w:tbl>
    <w:p>
      <w:pPr>
        <w:pStyle w:val="Standard"/>
        <w:tabs>
          <w:tab w:val="clear" w:pos="720"/>
          <w:tab w:val="left" w:pos="426" w:leader="none"/>
        </w:tabs>
        <w:spacing w:lineRule="auto" w:line="360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tabs>
          <w:tab w:val="clear" w:pos="720"/>
          <w:tab w:val="left" w:pos="426" w:leader="none"/>
        </w:tabs>
        <w:spacing w:lineRule="auto" w:line="360"/>
        <w:jc w:val="center"/>
        <w:rPr>
          <w:rFonts w:ascii="Arial" w:hAnsi="Arial" w:eastAsia="Calibri" w:cs="Arial"/>
          <w:b/>
          <w:b/>
          <w:bCs/>
        </w:rPr>
      </w:pPr>
      <w:r>
        <w:rPr>
          <w:rFonts w:eastAsia="Calibri" w:cs="Arial" w:ascii="Arial" w:hAnsi="Arial"/>
          <w:b/>
          <w:bCs/>
        </w:rPr>
        <w:t>e dichiara sotto la propria responsabilità</w:t>
      </w:r>
    </w:p>
    <w:p>
      <w:pPr>
        <w:pStyle w:val="Standard"/>
        <w:tabs>
          <w:tab w:val="clear" w:pos="720"/>
          <w:tab w:val="left" w:pos="426" w:leader="none"/>
        </w:tabs>
        <w:spacing w:lineRule="auto" w:line="360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eastAsia="Calibri" w:cs="Arial" w:ascii="Arial" w:hAnsi="Arial"/>
        </w:rPr>
        <w:t>che</w:t>
      </w:r>
      <w:r>
        <w:rPr>
          <w:rFonts w:eastAsia="Calibri" w:cs="Arial" w:ascii="Arial" w:hAnsi="Arial"/>
          <w:b/>
        </w:rPr>
        <w:t xml:space="preserve"> </w:t>
      </w:r>
      <w:r>
        <w:rPr>
          <w:rFonts w:eastAsia="Calibri" w:cs="Arial" w:ascii="Arial" w:hAnsi="Arial"/>
        </w:rPr>
        <w:t>l’Impresa è in possesso dei requisiti di carattere generale previsti dall’art. 94 del D.Lgs.36/2023;</w:t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che l’Impresa è iscritta nel Registro della Camera di Commercio, Industria, Artigianato e Agricoltura (o equivalente) per attività analoga e coerente con l’oggetto della presente manifestazione di interesse;</w:t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che l’Impresa è in possesso dell’autorizzazione IVASS (o altra documentazione analoga rilasciata dal Ministero competente) relativa all’esercizio in Italia nei rami assicurativi per cui presenterà offerta, o in caso di Stato terzo, della documentazione equipollente ai sensi del D.Lgs. 209/2005 ss.mm.ii.;</w:t>
      </w:r>
    </w:p>
    <w:p>
      <w:pPr>
        <w:pStyle w:val="NormalWeb"/>
        <w:numPr>
          <w:ilvl w:val="0"/>
          <w:numId w:val="1"/>
        </w:numPr>
        <w:spacing w:lineRule="atLeast" w:line="255" w:beforeAutospacing="0" w:before="23" w:after="0"/>
        <w:rPr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che l’impresa è in possesso di Iscrizione 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it-IT" w:eastAsia="it-IT" w:bidi="ar-SA"/>
        </w:rPr>
        <w:t>alla piattaforma di approvvigionamento SATER;</w:t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che l’Impresa ha effettuato una raccolta premi assicurativi nel ramo danni, nel triennio antecedente la data di pubblicazione dell’avviso di indagine di mercato, non inferiore a €100.000.000,00quale media annua nel triennio di riferimento;</w:t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  <w:t>che l’Impresa ha stipulato almeno N.3 servizi nei rami assicurativi per cui presenterà offerta in favore di Pubbliche Amministrazioni e/o destinatari privati, nel triennio antecedente la data di pubblicazione dell’avviso di indagine di mercato;</w:t>
      </w:r>
    </w:p>
    <w:p>
      <w:pPr>
        <w:pStyle w:val="Standard"/>
        <w:widowControl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7631" w:type="dxa"/>
        <w:jc w:val="left"/>
        <w:tblInd w:w="421" w:type="dxa"/>
        <w:tblCellMar>
          <w:top w:w="0" w:type="dxa"/>
          <w:left w:w="5" w:type="dxa"/>
          <w:bottom w:w="0" w:type="dxa"/>
          <w:right w:w="5" w:type="dxa"/>
        </w:tblCellMar>
        <w:tblLook w:firstRow="1" w:noVBand="1" w:lastRow="0" w:firstColumn="1" w:lastColumn="0" w:noHBand="0" w:val="04a0"/>
      </w:tblPr>
      <w:tblGrid>
        <w:gridCol w:w="1778"/>
        <w:gridCol w:w="2551"/>
        <w:gridCol w:w="1424"/>
        <w:gridCol w:w="1877"/>
      </w:tblGrid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Ramo assicurativo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>Beneficiario (P.A. o privati)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Periodo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  <w:t xml:space="preserve">Eventuali note </w:t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cs="Arial" w:ascii="Arial" w:hAnsi="Arial"/>
                <w:color w:val="000000" w:themeColor="text1"/>
              </w:rPr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  <w:tr>
        <w:trPr/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</w:tr>
    </w:tbl>
    <w:p>
      <w:pPr>
        <w:pStyle w:val="Standard"/>
        <w:widowControl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numPr>
          <w:ilvl w:val="0"/>
          <w:numId w:val="1"/>
        </w:numPr>
        <w:spacing w:lineRule="auto" w:line="360"/>
        <w:jc w:val="both"/>
        <w:rPr>
          <w:rFonts w:ascii="Arial" w:hAnsi="Arial" w:cs="Arial"/>
        </w:rPr>
      </w:pPr>
      <w:r>
        <w:rPr>
          <w:rFonts w:cs="Arial" w:ascii="Arial" w:hAnsi="Arial"/>
        </w:rPr>
        <w:t>di essere a conoscenza che la presente manifestazione di interesse non costituisce proposta contrattuale e non vincola in alcun modo la stazione appaltante che sarà libera di seguire anche altre procedure, e che la stessa stazione appaltante si riserva di interrompere in qualsiasi momento, per ragioni di sua esclusiva competenza, il procedimento avviato, senza che i soggetti istanti possano vantare pretesa alcuna, senza incorrere in responsabilità e/o azioni di risarcimento danni e/o indennità e/o compensi di qualsiasi titolo neanche ai sensi degli articoli 1337 e 1338 del Codice Civile;</w:t>
      </w:r>
    </w:p>
    <w:p>
      <w:pPr>
        <w:pStyle w:val="ListParagraph"/>
        <w:numPr>
          <w:ilvl w:val="0"/>
          <w:numId w:val="1"/>
        </w:numPr>
        <w:jc w:val="both"/>
        <w:rPr>
          <w:rFonts w:ascii="Arial" w:hAnsi="Arial" w:eastAsia="Linux Libertine G" w:cs="Arial"/>
          <w:sz w:val="20"/>
          <w:szCs w:val="20"/>
          <w:lang w:val="it-IT" w:eastAsia="zh-CN" w:bidi="hi-IN"/>
        </w:rPr>
      </w:pPr>
      <w:r>
        <w:rPr>
          <w:rFonts w:eastAsia="Linux Libertine G" w:cs="Arial" w:ascii="Arial" w:hAnsi="Arial"/>
          <w:sz w:val="20"/>
          <w:szCs w:val="20"/>
          <w:lang w:val="it-IT" w:eastAsia="zh-CN" w:bidi="hi-IN"/>
        </w:rPr>
        <w:t xml:space="preserve">Nel caso in cui si rappresenti una Compagnia con il ruolo di procuratore, occorre allegare copia della procura in cui si attesti l’autorizzazione ad operare per tale Compagnia. </w:t>
      </w:r>
    </w:p>
    <w:p>
      <w:pPr>
        <w:pStyle w:val="Standard"/>
        <w:widowControl/>
        <w:spacing w:lineRule="auto" w:line="360"/>
        <w:ind w:left="36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spacing w:lineRule="auto" w:line="360"/>
        <w:ind w:left="720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L’Impresa ai fini della presente procedura</w:t>
      </w:r>
      <w:r>
        <w:rPr>
          <w:rFonts w:eastAsia="Calibri" w:cs="Arial" w:ascii="Arial" w:hAnsi="Arial"/>
        </w:rPr>
        <w:t xml:space="preserve"> elegge domicilio: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in … (provincia) 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via … 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C.A.P. … 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PEC … 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  <w:color w:val="000000"/>
        </w:rPr>
      </w:pPr>
      <w:r>
        <w:rPr>
          <w:rFonts w:eastAsia="Calibri" w:cs="Arial" w:ascii="Arial" w:hAnsi="Arial"/>
          <w:color w:val="000000"/>
        </w:rPr>
        <w:t xml:space="preserve">E-mail … </w:t>
      </w:r>
    </w:p>
    <w:p>
      <w:pPr>
        <w:pStyle w:val="Standard"/>
        <w:widowControl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Tel. …</w:t>
      </w:r>
    </w:p>
    <w:p>
      <w:pPr>
        <w:pStyle w:val="Standard"/>
        <w:widowControl/>
        <w:spacing w:lineRule="auto" w:line="360"/>
        <w:jc w:val="both"/>
        <w:rPr>
          <w:rFonts w:ascii="Arial" w:hAnsi="Arial" w:cs="Arial"/>
        </w:rPr>
      </w:pPr>
      <w:r>
        <w:rPr>
          <w:rFonts w:eastAsia="Calibri" w:cs="Arial" w:ascii="Arial" w:hAnsi="Arial"/>
        </w:rPr>
        <w:t>e prende atto che, per la ricezione di ogni eventuale comunicazione inerente la procedura in oggetto e/o di richieste di chiarimento e/o integrazione della documentazione presentata, l’Ente utilizzerà il recapito PEC sopra segnalato.</w:t>
      </w:r>
    </w:p>
    <w:p>
      <w:pPr>
        <w:pStyle w:val="Standard"/>
        <w:spacing w:lineRule="auto" w:line="360" w:before="120" w:after="0"/>
        <w:ind w:left="357" w:hanging="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jc w:val="center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spacing w:lineRule="auto" w:line="360"/>
        <w:ind w:firstLine="426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  <w:color w:val="000000"/>
        </w:rPr>
        <w:t>Luogo e data</w:t>
        <w:tab/>
        <w:tab/>
        <w:tab/>
        <w:tab/>
        <w:tab/>
        <w:tab/>
        <w:t xml:space="preserve">     Firma digitale </w:t>
      </w:r>
      <w:r>
        <w:rPr>
          <w:rFonts w:eastAsia="Calibri" w:cs="Arial" w:ascii="Arial" w:hAnsi="Arial"/>
        </w:rPr>
        <w:tab/>
        <w:tab/>
        <w:tab/>
        <w:tab/>
        <w:tab/>
      </w:r>
    </w:p>
    <w:p>
      <w:pPr>
        <w:pStyle w:val="Standard"/>
        <w:spacing w:lineRule="auto" w:line="360"/>
        <w:jc w:val="both"/>
        <w:rPr>
          <w:rFonts w:ascii="Arial" w:hAnsi="Arial" w:eastAsia="Calibri" w:cs="Arial"/>
        </w:rPr>
      </w:pPr>
      <w:r>
        <w:rPr>
          <w:rFonts w:eastAsia="Calibri" w:cs="Arial" w:ascii="Arial" w:hAnsi="Arial"/>
        </w:rPr>
      </w:r>
    </w:p>
    <w:p>
      <w:pPr>
        <w:pStyle w:val="Standard"/>
        <w:spacing w:lineRule="auto" w:line="360"/>
        <w:jc w:val="both"/>
        <w:rPr>
          <w:rFonts w:ascii="Arial" w:hAnsi="Arial" w:cs="Arial"/>
          <w:i/>
          <w:i/>
          <w:iCs/>
        </w:rPr>
      </w:pPr>
      <w:r>
        <w:rPr>
          <w:rFonts w:cs="Arial" w:ascii="Arial" w:hAnsi="Arial"/>
        </w:rPr>
        <w:tab/>
        <w:tab/>
        <w:tab/>
        <w:tab/>
        <w:tab/>
        <w:tab/>
        <w:tab/>
        <w:tab/>
      </w:r>
      <w:r>
        <w:rPr>
          <w:rFonts w:cs="Arial" w:ascii="Arial" w:hAnsi="Arial"/>
          <w:i/>
          <w:iCs/>
        </w:rPr>
        <w:t>Documento firmato elettronicamente</w:t>
      </w:r>
    </w:p>
    <w:sectPr>
      <w:headerReference w:type="default" r:id="rId2"/>
      <w:footerReference w:type="default" r:id="rId3"/>
      <w:type w:val="nextPage"/>
      <w:pgSz w:w="11906" w:h="16838"/>
      <w:pgMar w:left="1134" w:right="1418" w:header="425" w:top="1701" w:footer="879" w:bottom="1985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widowControl/>
      <w:rPr>
        <w:rFonts w:ascii="Times New Roman" w:hAnsi="Times New Roman" w:eastAsia="Times New Roman" w:cs="Times New Roman"/>
        <w:color w:val="000000"/>
        <w:sz w:val="24"/>
        <w:szCs w:val="24"/>
      </w:rPr>
    </w:pPr>
    <w:r>
      <w:rPr>
        <w:rFonts w:eastAsia="Times New Roman" w:cs="Times New Roman" w:ascii="Times New Roman" w:hAnsi="Times New Roman"/>
        <w:color w:val="000000"/>
        <w:sz w:val="24"/>
        <w:szCs w:val="24"/>
      </w:rPr>
    </w:r>
  </w:p>
  <w:tbl>
    <w:tblPr>
      <w:tblW w:w="9936" w:type="dxa"/>
      <w:jc w:val="left"/>
      <w:tblInd w:w="0" w:type="dxa"/>
      <w:tblCellMar>
        <w:top w:w="0" w:type="dxa"/>
        <w:left w:w="108" w:type="dxa"/>
        <w:bottom w:w="0" w:type="dxa"/>
        <w:right w:w="108" w:type="dxa"/>
      </w:tblCellMar>
      <w:tblLook w:firstRow="0" w:noVBand="0" w:lastRow="0" w:firstColumn="0" w:lastColumn="0" w:noHBand="0" w:val="0000"/>
    </w:tblPr>
    <w:tblGrid>
      <w:gridCol w:w="3461"/>
      <w:gridCol w:w="6474"/>
    </w:tblGrid>
    <w:tr>
      <w:trPr>
        <w:trHeight w:val="380" w:hRule="atLeast"/>
      </w:trPr>
      <w:tc>
        <w:tcPr>
          <w:tcW w:w="3461" w:type="dxa"/>
          <w:tcBorders/>
          <w:shd w:color="auto" w:fill="auto" w:val="clear"/>
        </w:tcPr>
        <w:p>
          <w:pPr>
            <w:pStyle w:val="Standard"/>
            <w:widowControl w:val="false"/>
            <w:rPr>
              <w:rFonts w:eastAsia="Calibri" w:cs="Calibri"/>
              <w:color w:val="000000"/>
            </w:rPr>
          </w:pPr>
          <w:r>
            <w:rPr>
              <w:rFonts w:eastAsia="Calibri" w:cs="Calibri"/>
              <w:color w:val="000000"/>
            </w:rPr>
          </w:r>
        </w:p>
      </w:tc>
      <w:tc>
        <w:tcPr>
          <w:tcW w:w="6474" w:type="dxa"/>
          <w:tcBorders/>
          <w:shd w:color="auto" w:fill="auto" w:val="clear"/>
        </w:tcPr>
        <w:p>
          <w:pPr>
            <w:pStyle w:val="Standard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eastAsia="Calibri" w:cs="Arial" w:ascii="Arial" w:hAnsi="Arial"/>
              <w:color w:val="000000"/>
              <w:sz w:val="16"/>
              <w:szCs w:val="16"/>
            </w:rPr>
            <w:t xml:space="preserve">Pag.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PAGE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1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  <w:r>
            <w:rPr>
              <w:rFonts w:eastAsia="Calibri" w:cs="Arial" w:ascii="Arial" w:hAnsi="Arial"/>
              <w:color w:val="000000"/>
              <w:sz w:val="16"/>
              <w:szCs w:val="16"/>
            </w:rPr>
            <w:t xml:space="preserve"> di </w:t>
          </w:r>
          <w:r>
            <w:rPr>
              <w:rFonts w:cs="Arial" w:ascii="Arial" w:hAnsi="Arial"/>
              <w:sz w:val="16"/>
              <w:szCs w:val="16"/>
            </w:rPr>
            <w:fldChar w:fldCharType="begin"/>
          </w:r>
          <w:r>
            <w:rPr>
              <w:sz w:val="16"/>
              <w:szCs w:val="16"/>
              <w:rFonts w:cs="Arial" w:ascii="Arial" w:hAnsi="Arial"/>
            </w:rPr>
            <w:instrText> NUMPAGES </w:instrText>
          </w:r>
          <w:r>
            <w:rPr>
              <w:sz w:val="16"/>
              <w:szCs w:val="16"/>
              <w:rFonts w:cs="Arial" w:ascii="Arial" w:hAnsi="Arial"/>
            </w:rPr>
            <w:fldChar w:fldCharType="separate"/>
          </w:r>
          <w:r>
            <w:rPr>
              <w:sz w:val="16"/>
              <w:szCs w:val="16"/>
              <w:rFonts w:cs="Arial" w:ascii="Arial" w:hAnsi="Arial"/>
            </w:rPr>
            <w:t>3</w:t>
          </w:r>
          <w:r>
            <w:rPr>
              <w:sz w:val="16"/>
              <w:szCs w:val="16"/>
              <w:rFonts w:cs="Arial" w:ascii="Arial" w:hAnsi="Arial"/>
            </w:rPr>
            <w:fldChar w:fldCharType="end"/>
          </w:r>
        </w:p>
      </w:tc>
    </w:tr>
  </w:tbl>
  <w:p>
    <w:pPr>
      <w:pStyle w:val="Standard"/>
      <w:widowControl/>
      <w:rPr>
        <w:rFonts w:ascii="Times New Roman" w:hAnsi="Times New Roman" w:eastAsia="Times New Roman" w:cs="Times New Roman"/>
        <w:color w:val="000000"/>
      </w:rPr>
    </w:pPr>
    <w:r>
      <w:rPr>
        <w:rFonts w:eastAsia="Times New Roman" w:cs="Times New Roman" w:ascii="Times New Roman" w:hAnsi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andard"/>
      <w:jc w:val="both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Manifestazione di interesse a seguito di Avviso di indagine di mercato per l’affidamento dei servizi Assicurativi del Comune di Sasso Marconi</w:t>
    </w:r>
  </w:p>
  <w:p>
    <w:pPr>
      <w:pStyle w:val="Standard"/>
      <w:jc w:val="both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ab/>
      <w:tab/>
      <w:tab/>
      <w:tab/>
      <w:tab/>
      <w:t xml:space="preserve">           Allegato A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Linux Libertine G" w:cs="Linux Libertine G"/>
        <w:lang w:val="it-I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"/>
    <w:next w:val="Standard"/>
    <w:link w:val="Titolo1Carattere"/>
    <w:uiPriority w:val="9"/>
    <w:qFormat/>
    <w:pPr>
      <w:keepNext w:val="true"/>
      <w:spacing w:before="240" w:after="60"/>
      <w:ind w:left="432" w:hanging="432"/>
      <w:outlineLvl w:val="0"/>
    </w:pPr>
    <w:rPr>
      <w:rFonts w:ascii="Arial" w:hAnsi="Arial" w:eastAsia="Arial" w:cs="Arial"/>
      <w:b/>
      <w:sz w:val="28"/>
      <w:szCs w:val="28"/>
    </w:rPr>
  </w:style>
  <w:style w:type="paragraph" w:styleId="Titolo2">
    <w:name w:val="Heading 2"/>
    <w:basedOn w:val="Normal"/>
    <w:next w:val="Standard"/>
    <w:uiPriority w:val="9"/>
    <w:unhideWhenUsed/>
    <w:qFormat/>
    <w:pPr>
      <w:keepNext w:val="true"/>
      <w:ind w:left="576" w:hanging="576"/>
      <w:jc w:val="both"/>
      <w:outlineLvl w:val="1"/>
    </w:pPr>
    <w:rPr>
      <w:b/>
      <w:sz w:val="24"/>
      <w:szCs w:val="24"/>
    </w:rPr>
  </w:style>
  <w:style w:type="paragraph" w:styleId="Titolo3">
    <w:name w:val="Heading 3"/>
    <w:basedOn w:val="Normal"/>
    <w:next w:val="Standard"/>
    <w:uiPriority w:val="9"/>
    <w:unhideWhenUsed/>
    <w:qFormat/>
    <w:pPr>
      <w:keepNext w:val="true"/>
      <w:ind w:left="720" w:hanging="720"/>
      <w:jc w:val="center"/>
      <w:outlineLvl w:val="2"/>
    </w:pPr>
    <w:rPr>
      <w:b/>
      <w:i/>
      <w:smallCaps/>
      <w:u w:val="single"/>
    </w:rPr>
  </w:style>
  <w:style w:type="paragraph" w:styleId="Titolo4">
    <w:name w:val="Heading 4"/>
    <w:basedOn w:val="Normal"/>
    <w:next w:val="Standard"/>
    <w:uiPriority w:val="9"/>
    <w:unhideWhenUsed/>
    <w:qFormat/>
    <w:pPr>
      <w:keepNext w:val="true"/>
      <w:spacing w:lineRule="auto" w:line="360"/>
      <w:ind w:left="864" w:hanging="864"/>
      <w:jc w:val="center"/>
      <w:outlineLvl w:val="3"/>
    </w:pPr>
    <w:rPr>
      <w:b/>
      <w:smallCaps/>
      <w:sz w:val="24"/>
      <w:szCs w:val="24"/>
    </w:rPr>
  </w:style>
  <w:style w:type="paragraph" w:styleId="Titolo5">
    <w:name w:val="Heading 5"/>
    <w:basedOn w:val="Normal"/>
    <w:next w:val="Standard"/>
    <w:uiPriority w:val="9"/>
    <w:semiHidden/>
    <w:unhideWhenUsed/>
    <w:qFormat/>
    <w:pPr>
      <w:keepNext w:val="true"/>
      <w:ind w:left="1008" w:hanging="1008"/>
      <w:jc w:val="both"/>
      <w:outlineLvl w:val="4"/>
    </w:pPr>
    <w:rPr>
      <w:b/>
      <w:sz w:val="24"/>
      <w:szCs w:val="24"/>
      <w:u w:val="single"/>
    </w:rPr>
  </w:style>
  <w:style w:type="paragraph" w:styleId="Titolo6">
    <w:name w:val="Heading 6"/>
    <w:basedOn w:val="Normal"/>
    <w:next w:val="Standard"/>
    <w:uiPriority w:val="9"/>
    <w:semiHidden/>
    <w:unhideWhenUsed/>
    <w:qFormat/>
    <w:pPr>
      <w:keepNext w:val="true"/>
      <w:widowControl w:val="false"/>
      <w:spacing w:lineRule="auto" w:line="492"/>
      <w:ind w:left="1152" w:hanging="1152"/>
      <w:jc w:val="both"/>
      <w:outlineLvl w:val="5"/>
    </w:pPr>
    <w:rPr>
      <w:i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link w:val="Titolo1"/>
    <w:uiPriority w:val="9"/>
    <w:qFormat/>
    <w:rsid w:val="0076229f"/>
    <w:rPr>
      <w:rFonts w:ascii="Arial" w:hAnsi="Arial" w:eastAsia="Arial" w:cs="Arial"/>
      <w:b/>
      <w:sz w:val="28"/>
      <w:szCs w:val="28"/>
    </w:rPr>
  </w:style>
  <w:style w:type="paragraph" w:styleId="Titolo" w:customStyle="1">
    <w:name w:val="Titolo"/>
    <w:basedOn w:val="Standard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Textbody"/>
    <w:pPr/>
    <w:rPr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Standard"/>
    <w:qFormat/>
    <w:pPr>
      <w:suppressLineNumbers/>
    </w:pPr>
    <w:rPr>
      <w:sz w:val="24"/>
    </w:rPr>
  </w:style>
  <w:style w:type="paragraph" w:styleId="Standard" w:customStyle="1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Linux Libertine G" w:cs="Linux Libertine G"/>
      <w:color w:val="auto"/>
      <w:kern w:val="0"/>
      <w:sz w:val="20"/>
      <w:szCs w:val="20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Titoloprincipale">
    <w:name w:val="Title"/>
    <w:basedOn w:val="Normal"/>
    <w:next w:val="Standard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"/>
    <w:next w:val="Standard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Standard"/>
    <w:pPr/>
    <w:rPr/>
  </w:style>
  <w:style w:type="paragraph" w:styleId="Pidipagina">
    <w:name w:val="Footer"/>
    <w:basedOn w:val="Standard"/>
    <w:pPr/>
    <w:rPr/>
  </w:style>
  <w:style w:type="paragraph" w:styleId="Contenutotabella" w:customStyle="1">
    <w:name w:val="Contenuto tabella"/>
    <w:basedOn w:val="Standard"/>
    <w:qFormat/>
    <w:rsid w:val="00544abc"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3c476c"/>
    <w:pPr>
      <w:suppressAutoHyphens w:val="false"/>
      <w:spacing w:before="0" w:after="0"/>
      <w:ind w:left="720" w:hanging="0"/>
      <w:contextualSpacing/>
      <w:textAlignment w:val="auto"/>
    </w:pPr>
    <w:rPr>
      <w:rFonts w:ascii="Times New Roman" w:hAnsi="Times New Roman" w:eastAsia="PMingLiU" w:cs="Times New Roman"/>
      <w:sz w:val="22"/>
      <w:szCs w:val="22"/>
      <w:lang w:val="en-US" w:eastAsia="en-US" w:bidi="ar-SA"/>
    </w:rPr>
  </w:style>
  <w:style w:type="paragraph" w:styleId="NormalWeb">
    <w:name w:val="Normal (Web)"/>
    <w:basedOn w:val="Normal"/>
    <w:uiPriority w:val="99"/>
    <w:unhideWhenUsed/>
    <w:qFormat/>
    <w:rsid w:val="00544abc"/>
    <w:pPr>
      <w:suppressAutoHyphens w:val="false"/>
      <w:spacing w:lineRule="auto" w:line="276" w:beforeAutospacing="1" w:after="142"/>
      <w:textAlignment w:val="auto"/>
    </w:pPr>
    <w:rPr>
      <w:rFonts w:ascii="Times New Roman" w:hAnsi="Times New Roman" w:eastAsia="Times New Roman" w:cs="Times New Roman"/>
      <w:color w:val="000000"/>
      <w:sz w:val="24"/>
      <w:szCs w:val="24"/>
      <w:lang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930a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titus xmlns="http://schemas.titus.com/TitusProperties/">
  <TitusGUID xmlns="">fb230307-848d-4126-8e72-5eb5775f5487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E0BFB056-EE45-4637-A970-BFF0BADCB5F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LibreOffice/6.4.7.2$Windows_X86_64 LibreOffice_project/639b8ac485750d5696d7590a72ef1b496725cfb5</Application>
  <Pages>3</Pages>
  <Words>551</Words>
  <Characters>3160</Characters>
  <CharactersWithSpaces>3713</CharactersWithSpaces>
  <Paragraphs>44</Paragraphs>
  <Company>Aon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2024-03-21T15:10:00Z</dcterms:created>
  <dc:creator>--------------------------</dc:creator>
  <dc:description/>
  <dc:language>it-IT</dc:language>
  <cp:lastModifiedBy/>
  <cp:lastPrinted>2024-03-21T15:08:00Z</cp:lastPrinted>
  <dcterms:modified xsi:type="dcterms:W3CDTF">2024-04-16T11:17:44Z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onClassification">
    <vt:lpwstr>ADC_class_200</vt:lpwstr>
  </property>
  <property fmtid="{D5CDD505-2E9C-101B-9397-08002B2CF9AE}" pid="3" name="AppVersion">
    <vt:lpwstr>15.0000</vt:lpwstr>
  </property>
  <property fmtid="{D5CDD505-2E9C-101B-9397-08002B2CF9AE}" pid="4" name="Company">
    <vt:lpwstr>Aon</vt:lpwstr>
  </property>
  <property fmtid="{D5CDD505-2E9C-101B-9397-08002B2CF9AE}" pid="5" name="MSIP_Label_9043f10a-881e-4653-a55e-02ca2cc829dc_ActionId">
    <vt:lpwstr>f0366ebc-5e9b-4aa0-b489-bd7c7ea99d1a</vt:lpwstr>
  </property>
  <property fmtid="{D5CDD505-2E9C-101B-9397-08002B2CF9AE}" pid="6" name="MSIP_Label_9043f10a-881e-4653-a55e-02ca2cc829dc_ContentBits">
    <vt:lpwstr>0</vt:lpwstr>
  </property>
  <property fmtid="{D5CDD505-2E9C-101B-9397-08002B2CF9AE}" pid="7" name="MSIP_Label_9043f10a-881e-4653-a55e-02ca2cc829dc_Enabled">
    <vt:lpwstr>true</vt:lpwstr>
  </property>
  <property fmtid="{D5CDD505-2E9C-101B-9397-08002B2CF9AE}" pid="8" name="MSIP_Label_9043f10a-881e-4653-a55e-02ca2cc829dc_Method">
    <vt:lpwstr>Standard</vt:lpwstr>
  </property>
  <property fmtid="{D5CDD505-2E9C-101B-9397-08002B2CF9AE}" pid="9" name="MSIP_Label_9043f10a-881e-4653-a55e-02ca2cc829dc_Name">
    <vt:lpwstr>ADC_class_200</vt:lpwstr>
  </property>
  <property fmtid="{D5CDD505-2E9C-101B-9397-08002B2CF9AE}" pid="10" name="MSIP_Label_9043f10a-881e-4653-a55e-02ca2cc829dc_SetDate">
    <vt:lpwstr>2024-01-03T10:12:19Z</vt:lpwstr>
  </property>
  <property fmtid="{D5CDD505-2E9C-101B-9397-08002B2CF9AE}" pid="11" name="MSIP_Label_9043f10a-881e-4653-a55e-02ca2cc829dc_SiteId">
    <vt:lpwstr>94cfddbc-0627-494a-ad7a-29aea3aea832</vt:lpwstr>
  </property>
  <property fmtid="{D5CDD505-2E9C-101B-9397-08002B2CF9AE}" pid="12" name="TitusGUID">
    <vt:lpwstr>fb230307-848d-4126-8e72-5eb5775f5487</vt:lpwstr>
  </property>
</Properties>
</file>